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2E" w:rsidRPr="005A1A2E" w:rsidRDefault="005A1A2E" w:rsidP="005A1A2E">
      <w:pPr>
        <w:pStyle w:val="NoSpacing"/>
        <w:rPr>
          <w:rFonts w:asciiTheme="minorHAnsi" w:hAnsiTheme="minorHAnsi"/>
        </w:rPr>
      </w:pPr>
      <w:r w:rsidRPr="005A1A2E">
        <w:rPr>
          <w:rFonts w:asciiTheme="minorHAnsi" w:hAnsiTheme="minorHAnsi"/>
        </w:rPr>
        <w:t xml:space="preserve">Szanowne Koleżanki, Szanowni Koledzy, </w:t>
      </w:r>
    </w:p>
    <w:p w:rsidR="005A1A2E" w:rsidRPr="005A1A2E" w:rsidRDefault="005A1A2E" w:rsidP="005A1A2E">
      <w:pPr>
        <w:spacing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A1A2E" w:rsidRPr="005A1A2E" w:rsidRDefault="005A1A2E" w:rsidP="005A1A2E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Jeszcze raz serdecznie zapraszamy  na  Międzynarodową Konferencję Naukową pt. </w:t>
      </w:r>
      <w:r w:rsidRPr="005A1A2E">
        <w:rPr>
          <w:rFonts w:asciiTheme="minorHAnsi" w:hAnsiTheme="minorHAnsi"/>
          <w:b/>
          <w:i/>
          <w:sz w:val="24"/>
          <w:szCs w:val="24"/>
          <w:lang w:val="pl-PL"/>
        </w:rPr>
        <w:t>Narodowy i uniwersalny paradygmat kulturowy Europy Środkowej: Konflikt, tolerancja, koegzystencja</w:t>
      </w:r>
      <w:r w:rsidRPr="005A1A2E">
        <w:rPr>
          <w:rFonts w:asciiTheme="minorHAnsi" w:hAnsiTheme="minorHAnsi"/>
          <w:b/>
          <w:sz w:val="24"/>
          <w:szCs w:val="24"/>
          <w:lang w:val="pl-PL"/>
        </w:rPr>
        <w:t>,</w:t>
      </w:r>
      <w:r w:rsidRPr="005A1A2E">
        <w:rPr>
          <w:rFonts w:asciiTheme="minorHAnsi" w:hAnsiTheme="minorHAnsi"/>
          <w:sz w:val="24"/>
          <w:szCs w:val="24"/>
          <w:lang w:val="pl-PL"/>
        </w:rPr>
        <w:t xml:space="preserve">  organizowaną przy współudziale Wydziału Nauk o Wychowaniu Uniwersytetu im. Josipa Juraja Strossmayera w Osijeku oraz Wydziału Filologii Polskiej i Klasycznej UAM w Poznaniu,  która odbędzie się w Slavonskim Brodzie w terminie </w:t>
      </w:r>
      <w:r w:rsidRPr="005A1A2E">
        <w:rPr>
          <w:rFonts w:asciiTheme="minorHAnsi" w:hAnsiTheme="minorHAnsi"/>
          <w:b/>
          <w:sz w:val="24"/>
          <w:szCs w:val="24"/>
          <w:lang w:val="pl-PL"/>
        </w:rPr>
        <w:t>od 16 do 18 kwietnia 2015</w:t>
      </w:r>
      <w:r w:rsidRPr="005A1A2E">
        <w:rPr>
          <w:rFonts w:asciiTheme="minorHAnsi" w:hAnsiTheme="minorHAnsi"/>
          <w:sz w:val="24"/>
          <w:szCs w:val="24"/>
          <w:lang w:val="pl-PL"/>
        </w:rPr>
        <w:t xml:space="preserve">. </w:t>
      </w:r>
    </w:p>
    <w:p w:rsidR="005A1A2E" w:rsidRPr="005A1A2E" w:rsidRDefault="005A1A2E" w:rsidP="005A1A2E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Abstrakty przyjmowane  są wyłącznie drogą elektroniczną, za pośrednictwem </w:t>
      </w:r>
      <w:r w:rsidRPr="005A1A2E">
        <w:rPr>
          <w:rFonts w:asciiTheme="minorHAnsi" w:hAnsiTheme="minorHAnsi"/>
          <w:b/>
          <w:sz w:val="24"/>
          <w:szCs w:val="24"/>
          <w:u w:val="single"/>
          <w:lang w:val="pl-PL"/>
        </w:rPr>
        <w:t>systemu konferencji online</w:t>
      </w:r>
      <w:r w:rsidRPr="005A1A2E">
        <w:rPr>
          <w:rFonts w:asciiTheme="minorHAnsi" w:hAnsiTheme="minorHAnsi"/>
          <w:sz w:val="24"/>
          <w:szCs w:val="24"/>
          <w:lang w:val="pl-PL"/>
        </w:rPr>
        <w:t xml:space="preserve">, pod adresem: </w:t>
      </w:r>
      <w:r w:rsidRPr="005A1A2E">
        <w:rPr>
          <w:rFonts w:asciiTheme="minorHAnsi" w:hAnsiTheme="minorHAnsi"/>
          <w:b/>
          <w:sz w:val="24"/>
          <w:szCs w:val="24"/>
          <w:lang w:val="pl-PL"/>
        </w:rPr>
        <w:fldChar w:fldCharType="begin"/>
      </w:r>
      <w:r w:rsidRPr="005A1A2E">
        <w:rPr>
          <w:rFonts w:asciiTheme="minorHAnsi" w:hAnsiTheme="minorHAnsi"/>
          <w:b/>
          <w:sz w:val="24"/>
          <w:szCs w:val="24"/>
          <w:lang w:val="pl-PL"/>
        </w:rPr>
        <w:instrText xml:space="preserve"> HYPERLINK "</w:instrText>
      </w:r>
      <w:r w:rsidRPr="005A1A2E">
        <w:rPr>
          <w:rFonts w:asciiTheme="minorHAnsi" w:hAnsiTheme="minorHAnsi"/>
          <w:b/>
          <w:sz w:val="24"/>
          <w:szCs w:val="24"/>
          <w:lang w:val="pl-PL"/>
        </w:rPr>
        <w:instrText>https://easychair.org/conferences/?conf=isconuce2015</w:instrText>
      </w:r>
      <w:r w:rsidRPr="005A1A2E">
        <w:rPr>
          <w:rFonts w:asciiTheme="minorHAnsi" w:hAnsiTheme="minorHAnsi"/>
          <w:b/>
          <w:sz w:val="24"/>
          <w:szCs w:val="24"/>
          <w:lang w:val="pl-PL"/>
        </w:rPr>
        <w:instrText xml:space="preserve">" </w:instrText>
      </w:r>
      <w:r w:rsidRPr="005A1A2E">
        <w:rPr>
          <w:rFonts w:asciiTheme="minorHAnsi" w:hAnsiTheme="minorHAnsi"/>
          <w:b/>
          <w:sz w:val="24"/>
          <w:szCs w:val="24"/>
          <w:lang w:val="pl-PL"/>
        </w:rPr>
        <w:fldChar w:fldCharType="separate"/>
      </w:r>
      <w:r w:rsidRPr="005A1A2E">
        <w:rPr>
          <w:rStyle w:val="Hyperlink"/>
          <w:rFonts w:asciiTheme="minorHAnsi" w:hAnsiTheme="minorHAnsi" w:cs="Calibri"/>
          <w:b/>
          <w:sz w:val="24"/>
          <w:szCs w:val="24"/>
          <w:lang w:val="pl-PL"/>
        </w:rPr>
        <w:t>https://easychair.org/conferences/?conf=isconuce2015</w:t>
      </w:r>
      <w:r w:rsidRPr="005A1A2E">
        <w:rPr>
          <w:rFonts w:asciiTheme="minorHAnsi" w:hAnsiTheme="minorHAnsi"/>
          <w:b/>
          <w:sz w:val="24"/>
          <w:szCs w:val="24"/>
          <w:lang w:val="pl-PL"/>
        </w:rPr>
        <w:fldChar w:fldCharType="end"/>
      </w: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>Wszystkie prace będą recenzowane przez zagranicznych recenzentów oraz zostaną opublikowane w tomach pokonferencyjnych. Ponadto, najlepiej oceniane prace, zostaną opublikowane w specjalnym czasopiśmie wydanym w języku angielskim.</w:t>
      </w: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Zgłoszenia uczestnictwa w konferencji  należy przesyłać drogą mailową na adres:  </w:t>
      </w:r>
      <w:hyperlink r:id="rId8" w:history="1">
        <w:r w:rsidRPr="005A1A2E">
          <w:rPr>
            <w:rStyle w:val="Hyperlink"/>
            <w:rFonts w:asciiTheme="minorHAnsi" w:hAnsiTheme="minorHAnsi"/>
            <w:sz w:val="24"/>
            <w:szCs w:val="24"/>
            <w:lang w:val="pl-PL"/>
          </w:rPr>
          <w:t>isconuce2015@fooz.hr</w:t>
        </w:r>
      </w:hyperlink>
      <w:r w:rsidRPr="005A1A2E">
        <w:rPr>
          <w:rFonts w:asciiTheme="minorHAnsi" w:hAnsiTheme="minorHAnsi"/>
          <w:sz w:val="24"/>
          <w:szCs w:val="24"/>
          <w:lang w:val="pl-PL"/>
        </w:rPr>
        <w:t xml:space="preserve">  do 30 stycznia 2015. </w:t>
      </w: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Jednocześnie zwracamy się z uprzejmą prośbą o przekazanie informacji o konferencji osobom, które mogłyby być zainteresowane wydarzeniem. </w:t>
      </w: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Więcej informacji można znaleźć na stronie internetowej konferencji: </w:t>
      </w:r>
      <w:hyperlink r:id="rId9" w:tgtFrame="_blank" w:history="1">
        <w:r w:rsidRPr="005A1A2E">
          <w:rPr>
            <w:rFonts w:asciiTheme="minorHAnsi" w:hAnsiTheme="minorHAnsi"/>
            <w:color w:val="0000FF"/>
            <w:sz w:val="24"/>
            <w:szCs w:val="24"/>
            <w:u w:val="single"/>
          </w:rPr>
          <w:t>http://isconuce2015.foozos.hr/</w:t>
        </w:r>
      </w:hyperlink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proofErr w:type="spellStart"/>
      <w:r w:rsidRPr="005A1A2E">
        <w:rPr>
          <w:rFonts w:asciiTheme="minorHAnsi" w:hAnsiTheme="minorHAnsi"/>
          <w:sz w:val="24"/>
          <w:szCs w:val="24"/>
          <w:u w:val="single"/>
        </w:rPr>
        <w:t>Ważne</w:t>
      </w:r>
      <w:proofErr w:type="spellEnd"/>
      <w:r w:rsidRPr="005A1A2E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5A1A2E">
        <w:rPr>
          <w:rFonts w:asciiTheme="minorHAnsi" w:hAnsiTheme="minorHAnsi"/>
          <w:sz w:val="24"/>
          <w:szCs w:val="24"/>
          <w:u w:val="single"/>
        </w:rPr>
        <w:t>daty</w:t>
      </w:r>
      <w:proofErr w:type="spellEnd"/>
      <w:r w:rsidRPr="005A1A2E">
        <w:rPr>
          <w:rFonts w:asciiTheme="minorHAnsi" w:hAnsiTheme="minorHAnsi"/>
          <w:sz w:val="24"/>
          <w:szCs w:val="24"/>
          <w:u w:val="single"/>
        </w:rPr>
        <w:t>:</w:t>
      </w: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Termin nadsyłania streszczeń został wydłużony do </w:t>
      </w:r>
      <w:r w:rsidRPr="005A1A2E">
        <w:rPr>
          <w:rFonts w:asciiTheme="minorHAnsi" w:hAnsiTheme="minorHAnsi"/>
          <w:b/>
          <w:sz w:val="24"/>
          <w:szCs w:val="24"/>
          <w:lang w:val="pl-PL"/>
        </w:rPr>
        <w:t>30 stycznia 2015</w:t>
      </w:r>
      <w:r w:rsidRPr="005A1A2E">
        <w:rPr>
          <w:rFonts w:asciiTheme="minorHAnsi" w:hAnsiTheme="minorHAnsi"/>
          <w:sz w:val="24"/>
          <w:szCs w:val="24"/>
          <w:lang w:val="pl-PL"/>
        </w:rPr>
        <w:t>.</w:t>
      </w: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Informacja o akceptacji abstraktu zostanie przekazana do </w:t>
      </w:r>
      <w:r w:rsidRPr="005A1A2E">
        <w:rPr>
          <w:rFonts w:asciiTheme="minorHAnsi" w:hAnsiTheme="minorHAnsi"/>
          <w:b/>
          <w:sz w:val="24"/>
          <w:szCs w:val="24"/>
          <w:lang w:val="pl-PL"/>
        </w:rPr>
        <w:t>15 lutego 2015</w:t>
      </w:r>
      <w:r w:rsidRPr="005A1A2E">
        <w:rPr>
          <w:rFonts w:asciiTheme="minorHAnsi" w:hAnsiTheme="minorHAnsi"/>
          <w:sz w:val="24"/>
          <w:szCs w:val="24"/>
          <w:lang w:val="pl-PL"/>
        </w:rPr>
        <w:t>.</w:t>
      </w: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Referaty w  jednym z trzech oficjalnych języków powinny zostać  przesłane do </w:t>
      </w:r>
      <w:r w:rsidRPr="005A1A2E">
        <w:rPr>
          <w:rFonts w:asciiTheme="minorHAnsi" w:hAnsiTheme="minorHAnsi"/>
          <w:b/>
          <w:sz w:val="24"/>
          <w:szCs w:val="24"/>
          <w:lang w:val="pl-PL"/>
        </w:rPr>
        <w:t>1 lipca 2015 roku</w:t>
      </w:r>
      <w:r w:rsidRPr="005A1A2E">
        <w:rPr>
          <w:rFonts w:asciiTheme="minorHAnsi" w:hAnsiTheme="minorHAnsi"/>
          <w:sz w:val="24"/>
          <w:szCs w:val="24"/>
          <w:lang w:val="pl-PL"/>
        </w:rPr>
        <w:t>.</w:t>
      </w: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A1A2E" w:rsidRPr="005A1A2E" w:rsidRDefault="005A1A2E" w:rsidP="005A1A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>Serdecznie zapraszamy do udziału w konferencji i czekamy na z</w:t>
      </w:r>
      <w:bookmarkStart w:id="0" w:name="_GoBack"/>
      <w:bookmarkEnd w:id="0"/>
      <w:r w:rsidRPr="005A1A2E">
        <w:rPr>
          <w:rFonts w:asciiTheme="minorHAnsi" w:hAnsiTheme="minorHAnsi"/>
          <w:sz w:val="24"/>
          <w:szCs w:val="24"/>
          <w:lang w:val="pl-PL"/>
        </w:rPr>
        <w:t>głoszenia!</w:t>
      </w:r>
    </w:p>
    <w:p w:rsidR="005A1A2E" w:rsidRPr="005A1A2E" w:rsidRDefault="005A1A2E" w:rsidP="005A1A2E">
      <w:pPr>
        <w:spacing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A1A2E" w:rsidRPr="005A1A2E" w:rsidRDefault="005A1A2E" w:rsidP="005A1A2E">
      <w:pPr>
        <w:spacing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 xml:space="preserve">Sekretarze konferencji: </w:t>
      </w:r>
    </w:p>
    <w:p w:rsidR="005A1A2E" w:rsidRPr="005A1A2E" w:rsidRDefault="005A1A2E" w:rsidP="005A1A2E">
      <w:pPr>
        <w:spacing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>dr Irena Krumes Šimunović, Fakultet za odgojne i obrazovne znanosti, Osijek, Hrvatska</w:t>
      </w:r>
    </w:p>
    <w:p w:rsidR="005A1A2E" w:rsidRPr="005A1A2E" w:rsidRDefault="005A1A2E" w:rsidP="005A1A2E">
      <w:pPr>
        <w:spacing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5A1A2E">
        <w:rPr>
          <w:rFonts w:asciiTheme="minorHAnsi" w:hAnsiTheme="minorHAnsi"/>
          <w:sz w:val="24"/>
          <w:szCs w:val="24"/>
          <w:lang w:val="pl-PL"/>
        </w:rPr>
        <w:t>dr  Marinko Zekić, Instytut Filologii Słowiańskiej UAM, Poznań, Polska</w:t>
      </w:r>
    </w:p>
    <w:p w:rsidR="005A1A2E" w:rsidRPr="005A1A2E" w:rsidRDefault="005A1A2E" w:rsidP="005A1A2E">
      <w:pPr>
        <w:spacing w:line="240" w:lineRule="auto"/>
        <w:rPr>
          <w:sz w:val="24"/>
          <w:szCs w:val="24"/>
          <w:lang w:val="pl-PL"/>
        </w:rPr>
      </w:pPr>
    </w:p>
    <w:p w:rsidR="00295E96" w:rsidRPr="005A1A2E" w:rsidRDefault="00295E96" w:rsidP="005A1A2E">
      <w:pPr>
        <w:spacing w:line="240" w:lineRule="auto"/>
        <w:rPr>
          <w:lang w:val="pl-PL"/>
        </w:rPr>
      </w:pPr>
    </w:p>
    <w:sectPr w:rsidR="00295E96" w:rsidRPr="005A1A2E" w:rsidSect="00766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2A" w:rsidRDefault="00323E2A" w:rsidP="00120530">
      <w:pPr>
        <w:spacing w:after="0" w:line="240" w:lineRule="auto"/>
      </w:pPr>
      <w:r>
        <w:separator/>
      </w:r>
    </w:p>
  </w:endnote>
  <w:endnote w:type="continuationSeparator" w:id="0">
    <w:p w:rsidR="00323E2A" w:rsidRDefault="00323E2A" w:rsidP="0012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D8" w:rsidRDefault="00460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D8" w:rsidRDefault="00460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D8" w:rsidRDefault="00460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2A" w:rsidRDefault="00323E2A" w:rsidP="00120530">
      <w:pPr>
        <w:spacing w:after="0" w:line="240" w:lineRule="auto"/>
      </w:pPr>
      <w:r>
        <w:separator/>
      </w:r>
    </w:p>
  </w:footnote>
  <w:footnote w:type="continuationSeparator" w:id="0">
    <w:p w:rsidR="00323E2A" w:rsidRDefault="00323E2A" w:rsidP="0012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86" w:rsidRDefault="00387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Look w:val="04A0" w:firstRow="1" w:lastRow="0" w:firstColumn="1" w:lastColumn="0" w:noHBand="0" w:noVBand="1"/>
    </w:tblPr>
    <w:tblGrid>
      <w:gridCol w:w="1526"/>
      <w:gridCol w:w="1148"/>
      <w:gridCol w:w="3906"/>
      <w:gridCol w:w="3627"/>
    </w:tblGrid>
    <w:tr w:rsidR="001E1137" w:rsidRPr="001E1137" w:rsidTr="001E1137">
      <w:trPr>
        <w:jc w:val="center"/>
      </w:trPr>
      <w:tc>
        <w:tcPr>
          <w:tcW w:w="1702" w:type="dxa"/>
          <w:shd w:val="clear" w:color="auto" w:fill="auto"/>
          <w:vAlign w:val="center"/>
        </w:tcPr>
        <w:p w:rsidR="008F20C3" w:rsidRPr="000F5BF8" w:rsidRDefault="00460BD8" w:rsidP="001E1137">
          <w:pPr>
            <w:pStyle w:val="Header"/>
            <w:spacing w:after="0" w:line="240" w:lineRule="auto"/>
            <w:jc w:val="right"/>
            <w:rPr>
              <w:rFonts w:cs="Calibri"/>
              <w:sz w:val="22"/>
              <w:szCs w:val="22"/>
            </w:rPr>
          </w:pPr>
          <w:r w:rsidRPr="000F5BF8">
            <w:rPr>
              <w:rFonts w:cs="Calibri"/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19455" cy="719455"/>
                <wp:effectExtent l="0" t="0" r="4445" b="4445"/>
                <wp:docPr id="1" name="Obraz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" w:type="dxa"/>
          <w:shd w:val="clear" w:color="auto" w:fill="auto"/>
          <w:vAlign w:val="center"/>
        </w:tcPr>
        <w:p w:rsidR="008F20C3" w:rsidRPr="000F5BF8" w:rsidRDefault="008F20C3" w:rsidP="001E1137">
          <w:pPr>
            <w:pStyle w:val="Header"/>
            <w:spacing w:after="0" w:line="240" w:lineRule="auto"/>
            <w:rPr>
              <w:rFonts w:cs="Calibri"/>
              <w:b/>
              <w:sz w:val="22"/>
              <w:szCs w:val="22"/>
              <w:lang w:val="en-GB"/>
            </w:rPr>
          </w:pPr>
          <w:r w:rsidRPr="000F5BF8">
            <w:rPr>
              <w:rFonts w:cs="Calibri"/>
              <w:b/>
              <w:sz w:val="22"/>
              <w:szCs w:val="22"/>
              <w:lang w:val="en-GB"/>
            </w:rPr>
            <w:t>Faculty of Education University in Osijek</w:t>
          </w:r>
        </w:p>
      </w:tc>
      <w:tc>
        <w:tcPr>
          <w:tcW w:w="3444" w:type="dxa"/>
          <w:shd w:val="clear" w:color="auto" w:fill="auto"/>
          <w:vAlign w:val="center"/>
        </w:tcPr>
        <w:p w:rsidR="008F20C3" w:rsidRPr="000F5BF8" w:rsidRDefault="00460BD8" w:rsidP="001E1137">
          <w:pPr>
            <w:pStyle w:val="Header"/>
            <w:spacing w:after="0" w:line="240" w:lineRule="auto"/>
            <w:jc w:val="center"/>
            <w:rPr>
              <w:rFonts w:cs="Calibri"/>
              <w:sz w:val="22"/>
              <w:szCs w:val="22"/>
            </w:rPr>
          </w:pPr>
          <w:r w:rsidRPr="000F5BF8">
            <w:rPr>
              <w:rFonts w:cs="Calibri"/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2342515" cy="1684655"/>
                <wp:effectExtent l="0" t="0" r="635" b="0"/>
                <wp:docPr id="2" name="Obraz 2" descr="logo1_temp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1_temp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515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dxa"/>
          <w:shd w:val="clear" w:color="auto" w:fill="auto"/>
          <w:vAlign w:val="center"/>
        </w:tcPr>
        <w:p w:rsidR="008F20C3" w:rsidRPr="000F5BF8" w:rsidRDefault="00460BD8" w:rsidP="001E1137">
          <w:pPr>
            <w:pStyle w:val="Header"/>
            <w:spacing w:after="0" w:line="240" w:lineRule="auto"/>
            <w:jc w:val="right"/>
            <w:rPr>
              <w:rFonts w:cs="Calibri"/>
              <w:sz w:val="22"/>
              <w:szCs w:val="22"/>
            </w:rPr>
          </w:pPr>
          <w:r w:rsidRPr="000F5BF8">
            <w:rPr>
              <w:rFonts w:cs="Calibri"/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972945" cy="945515"/>
                <wp:effectExtent l="0" t="0" r="8255" b="6985"/>
                <wp:docPr id="3" name="Obraz 3" descr="logotyp_wersja-pozioma_czarny_ENG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_wersja-pozioma_czarny_ENG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530" w:rsidRDefault="00120530" w:rsidP="008F2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86" w:rsidRDefault="00387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7225"/>
    <w:multiLevelType w:val="hybridMultilevel"/>
    <w:tmpl w:val="8EF4B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3D0"/>
    <w:multiLevelType w:val="hybridMultilevel"/>
    <w:tmpl w:val="E16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3CB"/>
    <w:multiLevelType w:val="hybridMultilevel"/>
    <w:tmpl w:val="99B43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52E54"/>
    <w:multiLevelType w:val="hybridMultilevel"/>
    <w:tmpl w:val="5BD2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0C1B"/>
    <w:multiLevelType w:val="hybridMultilevel"/>
    <w:tmpl w:val="7054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3FE721D"/>
    <w:multiLevelType w:val="hybridMultilevel"/>
    <w:tmpl w:val="43021F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7055B"/>
    <w:multiLevelType w:val="hybridMultilevel"/>
    <w:tmpl w:val="24484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A7263"/>
    <w:multiLevelType w:val="hybridMultilevel"/>
    <w:tmpl w:val="0CF6B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53"/>
    <w:rsid w:val="000A667B"/>
    <w:rsid w:val="000F5BF8"/>
    <w:rsid w:val="00120530"/>
    <w:rsid w:val="00120B57"/>
    <w:rsid w:val="001224C8"/>
    <w:rsid w:val="00167DAB"/>
    <w:rsid w:val="001B69CF"/>
    <w:rsid w:val="001D3694"/>
    <w:rsid w:val="001E1137"/>
    <w:rsid w:val="00295E96"/>
    <w:rsid w:val="002A64F7"/>
    <w:rsid w:val="002C5665"/>
    <w:rsid w:val="002F2CE8"/>
    <w:rsid w:val="003128E0"/>
    <w:rsid w:val="00323E2A"/>
    <w:rsid w:val="00387C86"/>
    <w:rsid w:val="003C1FE2"/>
    <w:rsid w:val="003E70C6"/>
    <w:rsid w:val="00404426"/>
    <w:rsid w:val="0040683F"/>
    <w:rsid w:val="00460BD8"/>
    <w:rsid w:val="004741B4"/>
    <w:rsid w:val="004F3AD7"/>
    <w:rsid w:val="00531A6A"/>
    <w:rsid w:val="00551ED6"/>
    <w:rsid w:val="00597968"/>
    <w:rsid w:val="005A1A2E"/>
    <w:rsid w:val="005B0702"/>
    <w:rsid w:val="00615BBB"/>
    <w:rsid w:val="00640FF4"/>
    <w:rsid w:val="0067211E"/>
    <w:rsid w:val="0068752E"/>
    <w:rsid w:val="006E72D9"/>
    <w:rsid w:val="0074637E"/>
    <w:rsid w:val="007661F9"/>
    <w:rsid w:val="007D6096"/>
    <w:rsid w:val="007F11EC"/>
    <w:rsid w:val="008F20C3"/>
    <w:rsid w:val="00964AC1"/>
    <w:rsid w:val="009964A3"/>
    <w:rsid w:val="009C14BB"/>
    <w:rsid w:val="009E48FE"/>
    <w:rsid w:val="00A1075D"/>
    <w:rsid w:val="00AA7129"/>
    <w:rsid w:val="00AB756E"/>
    <w:rsid w:val="00AE5240"/>
    <w:rsid w:val="00B41A1A"/>
    <w:rsid w:val="00B87353"/>
    <w:rsid w:val="00BC3BBB"/>
    <w:rsid w:val="00BE355A"/>
    <w:rsid w:val="00C2618A"/>
    <w:rsid w:val="00CA047B"/>
    <w:rsid w:val="00CE355E"/>
    <w:rsid w:val="00CF5E21"/>
    <w:rsid w:val="00CF6A9C"/>
    <w:rsid w:val="00DA7735"/>
    <w:rsid w:val="00DC092F"/>
    <w:rsid w:val="00DC1DE5"/>
    <w:rsid w:val="00DC250A"/>
    <w:rsid w:val="00DD7D1F"/>
    <w:rsid w:val="00DF1F59"/>
    <w:rsid w:val="00EA04B8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68216C-711E-42FB-B596-A2333BA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2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129"/>
    <w:pPr>
      <w:ind w:left="720"/>
    </w:pPr>
  </w:style>
  <w:style w:type="paragraph" w:styleId="NoSpacing">
    <w:name w:val="No Spacing"/>
    <w:uiPriority w:val="99"/>
    <w:qFormat/>
    <w:rsid w:val="00AA7129"/>
    <w:rPr>
      <w:rFonts w:cs="Calibri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rsid w:val="00AA7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A7129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HTML-wstpniesformatowanyZnak">
    <w:name w:val="HTML - wstępnie sformatowany Znak"/>
    <w:uiPriority w:val="99"/>
    <w:rsid w:val="00AA7129"/>
    <w:rPr>
      <w:rFonts w:ascii="Arial Unicode MS" w:eastAsia="Arial Unicode MS" w:hAnsi="Arial Unicode MS" w:cs="Arial Unicode MS"/>
      <w:sz w:val="20"/>
      <w:szCs w:val="20"/>
      <w:lang w:val="pl-PL" w:eastAsia="pl-PL"/>
    </w:rPr>
  </w:style>
  <w:style w:type="character" w:styleId="Hyperlink">
    <w:name w:val="Hyperlink"/>
    <w:uiPriority w:val="99"/>
    <w:rsid w:val="00AA7129"/>
    <w:rPr>
      <w:rFonts w:ascii="Times New Roman" w:hAnsi="Times New Roman" w:cs="Times New Roman"/>
      <w:color w:val="0563C1"/>
      <w:u w:val="single"/>
    </w:rPr>
  </w:style>
  <w:style w:type="character" w:styleId="PlaceholderText">
    <w:name w:val="Placeholder Text"/>
    <w:uiPriority w:val="99"/>
    <w:rsid w:val="00AA712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AA7129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AA7129"/>
    <w:rPr>
      <w:rFonts w:ascii="Segoe UI" w:hAnsi="Segoe UI" w:cs="Segoe UI"/>
      <w:sz w:val="18"/>
      <w:szCs w:val="18"/>
      <w:lang w:val="x-none" w:eastAsia="en-US"/>
    </w:rPr>
  </w:style>
  <w:style w:type="character" w:customStyle="1" w:styleId="TekstdymkaZnak">
    <w:name w:val="Tekst dymka Znak"/>
    <w:uiPriority w:val="99"/>
    <w:rsid w:val="00AA7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53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20530"/>
    <w:rPr>
      <w:rFonts w:ascii="Calibri" w:hAnsi="Calibri" w:cs="Calibri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12053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120530"/>
    <w:rPr>
      <w:rFonts w:ascii="Calibri" w:hAnsi="Calibri" w:cs="Calibri"/>
      <w:lang w:val="hr-HR" w:eastAsia="en-US"/>
    </w:rPr>
  </w:style>
  <w:style w:type="table" w:styleId="TableGrid">
    <w:name w:val="Table Grid"/>
    <w:basedOn w:val="TableNormal"/>
    <w:uiPriority w:val="39"/>
    <w:rsid w:val="008F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onuce2015@foo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conuce2015.foozos.h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D890-1F80-4306-AD83-95770D99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Međunarodni znanstveni skup</vt:lpstr>
      <vt:lpstr>Međunarodni znanstveni skup</vt:lpstr>
    </vt:vector>
  </TitlesOfParts>
  <Company>Microsoft</Company>
  <LinksUpToDate>false</LinksUpToDate>
  <CharactersWithSpaces>1909</CharactersWithSpaces>
  <SharedDoc>false</SharedDoc>
  <HLinks>
    <vt:vector size="6" baseType="variant"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https://easychair.org/conferences/?conf=isconuce2015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znanstveni skup</dc:title>
  <dc:subject/>
  <dc:creator>student</dc:creator>
  <cp:keywords/>
  <cp:lastModifiedBy>Vjekoslav Galzina</cp:lastModifiedBy>
  <cp:revision>3</cp:revision>
  <cp:lastPrinted>2014-10-17T09:10:00Z</cp:lastPrinted>
  <dcterms:created xsi:type="dcterms:W3CDTF">2014-11-04T07:18:00Z</dcterms:created>
  <dcterms:modified xsi:type="dcterms:W3CDTF">2014-12-17T08:45:00Z</dcterms:modified>
</cp:coreProperties>
</file>